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0506" w14:textId="77777777" w:rsidR="00D90AFF" w:rsidRDefault="00D90A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1073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791"/>
        <w:gridCol w:w="1194"/>
        <w:gridCol w:w="374"/>
        <w:gridCol w:w="1034"/>
        <w:gridCol w:w="107"/>
        <w:gridCol w:w="2139"/>
        <w:gridCol w:w="1425"/>
        <w:gridCol w:w="1462"/>
      </w:tblGrid>
      <w:tr w:rsidR="00D90AFF" w14:paraId="579BFDDB" w14:textId="77777777">
        <w:trPr>
          <w:trHeight w:val="286"/>
        </w:trPr>
        <w:tc>
          <w:tcPr>
            <w:tcW w:w="10734" w:type="dxa"/>
            <w:gridSpan w:val="9"/>
          </w:tcPr>
          <w:p w14:paraId="6BF98BC0" w14:textId="55E70D09" w:rsidR="00B2293B" w:rsidRDefault="00000000" w:rsidP="00B2293B">
            <w:pPr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eastAsia="es-ES_tradnl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Nombre de la reunión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 w:rsidR="002B6C21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4A2017">
              <w:rPr>
                <w:rFonts w:ascii="Roboto" w:hAnsi="Roboto"/>
                <w:color w:val="222222"/>
                <w:shd w:val="clear" w:color="auto" w:fill="FFFFFF"/>
              </w:rPr>
              <w:t xml:space="preserve">Visita presencial de acompañamiento y verificación </w:t>
            </w:r>
            <w:r w:rsidR="006B683B">
              <w:rPr>
                <w:rFonts w:ascii="Roboto" w:hAnsi="Roboto"/>
                <w:color w:val="222222"/>
                <w:shd w:val="clear" w:color="auto" w:fill="FFFFFF"/>
              </w:rPr>
              <w:t xml:space="preserve">del proyecto implementado en el programa </w:t>
            </w:r>
            <w:proofErr w:type="spellStart"/>
            <w:r w:rsidR="006B683B">
              <w:rPr>
                <w:rFonts w:ascii="Roboto" w:hAnsi="Roboto"/>
                <w:color w:val="222222"/>
                <w:shd w:val="clear" w:color="auto" w:fill="FFFFFF"/>
              </w:rPr>
              <w:t>ProRedes</w:t>
            </w:r>
            <w:proofErr w:type="spellEnd"/>
            <w:r w:rsidR="006B683B">
              <w:rPr>
                <w:rFonts w:ascii="Roboto" w:hAnsi="Roboto"/>
                <w:color w:val="222222"/>
                <w:shd w:val="clear" w:color="auto" w:fill="FFFFFF"/>
              </w:rPr>
              <w:t xml:space="preserve"> </w:t>
            </w:r>
            <w:r w:rsidR="0050614E">
              <w:rPr>
                <w:rFonts w:ascii="Roboto" w:hAnsi="Roboto"/>
                <w:color w:val="222222"/>
                <w:shd w:val="clear" w:color="auto" w:fill="FFFFFF"/>
              </w:rPr>
              <w:t>a</w:t>
            </w:r>
            <w:r w:rsidR="003908C5">
              <w:rPr>
                <w:rFonts w:ascii="Roboto" w:hAnsi="Roboto"/>
                <w:color w:val="222222"/>
                <w:shd w:val="clear" w:color="auto" w:fill="FFFFFF"/>
              </w:rPr>
              <w:t xml:space="preserve"> </w:t>
            </w:r>
            <w:r w:rsidR="00007304">
              <w:rPr>
                <w:rFonts w:ascii="Roboto" w:hAnsi="Roboto"/>
                <w:color w:val="222222"/>
                <w:shd w:val="clear" w:color="auto" w:fill="FFFFFF"/>
              </w:rPr>
              <w:t xml:space="preserve">la </w:t>
            </w:r>
            <w:r w:rsidR="0050614E" w:rsidRPr="0050614E">
              <w:rPr>
                <w:rFonts w:ascii="Roboto" w:hAnsi="Roboto"/>
                <w:b/>
                <w:bCs/>
                <w:color w:val="222222"/>
                <w:shd w:val="clear" w:color="auto" w:fill="FFFFFF"/>
              </w:rPr>
              <w:t>INDUSTRIA COLOMBIANA DE CARNE - INCOLCAR S.A</w:t>
            </w:r>
          </w:p>
          <w:p w14:paraId="7BF3EB6F" w14:textId="77777777" w:rsidR="00D90AFF" w:rsidRDefault="00D90AFF" w:rsidP="00B2293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90AFF" w14:paraId="497E4650" w14:textId="77777777" w:rsidTr="00536CB9">
        <w:trPr>
          <w:trHeight w:val="300"/>
        </w:trPr>
        <w:tc>
          <w:tcPr>
            <w:tcW w:w="4193" w:type="dxa"/>
            <w:gridSpan w:val="3"/>
            <w:vAlign w:val="center"/>
          </w:tcPr>
          <w:p w14:paraId="16669034" w14:textId="2BD119A5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Sitio de reunión:</w:t>
            </w:r>
            <w:r w:rsidR="00331B1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61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En planta - </w:t>
            </w:r>
            <w:r w:rsidR="0050614E" w:rsidRPr="005061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Diagonal 49 SUR # 60 -26</w:t>
            </w:r>
          </w:p>
        </w:tc>
        <w:tc>
          <w:tcPr>
            <w:tcW w:w="3654" w:type="dxa"/>
            <w:gridSpan w:val="4"/>
            <w:vAlign w:val="center"/>
          </w:tcPr>
          <w:p w14:paraId="77B6E5F7" w14:textId="67EE0CCC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Localidad: </w:t>
            </w:r>
            <w:r w:rsidR="005061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Tunjuelito</w:t>
            </w:r>
          </w:p>
        </w:tc>
        <w:tc>
          <w:tcPr>
            <w:tcW w:w="2887" w:type="dxa"/>
            <w:gridSpan w:val="2"/>
            <w:vAlign w:val="center"/>
          </w:tcPr>
          <w:p w14:paraId="3EA13515" w14:textId="72E3011C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Fecha: </w:t>
            </w:r>
            <w:r w:rsidR="00A4352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  <w:r w:rsidR="0000730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</w:t>
            </w:r>
            <w:r w:rsidR="00793753" w:rsidRPr="007937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Sep</w:t>
            </w:r>
            <w:proofErr w:type="spellEnd"/>
            <w:r w:rsidR="00793753" w:rsidRPr="007937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de 2022</w:t>
            </w:r>
          </w:p>
        </w:tc>
      </w:tr>
      <w:tr w:rsidR="00D90AFF" w14:paraId="2C2AADC3" w14:textId="77777777">
        <w:trPr>
          <w:trHeight w:val="300"/>
        </w:trPr>
        <w:tc>
          <w:tcPr>
            <w:tcW w:w="5601" w:type="dxa"/>
            <w:gridSpan w:val="5"/>
            <w:vAlign w:val="center"/>
          </w:tcPr>
          <w:p w14:paraId="0C5C432F" w14:textId="19D36BC5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Hora de inicio: </w:t>
            </w:r>
            <w:r w:rsidR="005061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 w:rsidR="005061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</w:t>
            </w:r>
            <w:r w:rsidR="00331B1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  <w:r w:rsidR="00D70BE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61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AM</w:t>
            </w:r>
          </w:p>
        </w:tc>
        <w:tc>
          <w:tcPr>
            <w:tcW w:w="5133" w:type="dxa"/>
            <w:gridSpan w:val="4"/>
            <w:vAlign w:val="center"/>
          </w:tcPr>
          <w:p w14:paraId="4A8A0690" w14:textId="6AF5642F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 Hora de finalización: </w:t>
            </w:r>
            <w:r w:rsidR="005061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 w:rsidR="00331B1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  <w:r w:rsidR="00D70BE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61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</w:t>
            </w:r>
            <w:r w:rsidR="00F043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</w:t>
            </w:r>
          </w:p>
        </w:tc>
      </w:tr>
      <w:tr w:rsidR="00D90AFF" w14:paraId="0C336004" w14:textId="77777777" w:rsidTr="009F4C95">
        <w:trPr>
          <w:trHeight w:val="546"/>
        </w:trPr>
        <w:tc>
          <w:tcPr>
            <w:tcW w:w="2208" w:type="dxa"/>
            <w:vAlign w:val="center"/>
          </w:tcPr>
          <w:p w14:paraId="7C58D772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TEMAS TRATADOS:</w:t>
            </w:r>
          </w:p>
        </w:tc>
        <w:tc>
          <w:tcPr>
            <w:tcW w:w="8526" w:type="dxa"/>
            <w:gridSpan w:val="8"/>
          </w:tcPr>
          <w:p w14:paraId="63D00430" w14:textId="77777777" w:rsidR="003A5951" w:rsidRDefault="003A5951" w:rsidP="00536CB9">
            <w:pPr>
              <w:ind w:leftChars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22222"/>
              </w:rPr>
            </w:pPr>
          </w:p>
          <w:p w14:paraId="774E26CC" w14:textId="700AB4DE" w:rsidR="00D90AFF" w:rsidRPr="00A80460" w:rsidRDefault="00CE35C2" w:rsidP="00536CB9">
            <w:pPr>
              <w:ind w:leftChars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22222"/>
              </w:rPr>
            </w:pPr>
            <w:r w:rsidRPr="00A80460">
              <w:rPr>
                <w:rFonts w:ascii="Arial" w:hAnsi="Arial" w:cs="Arial"/>
                <w:color w:val="222222"/>
              </w:rPr>
              <w:t xml:space="preserve">Verificación </w:t>
            </w:r>
            <w:r w:rsidR="00536CB9" w:rsidRPr="00A80460">
              <w:rPr>
                <w:rFonts w:ascii="Arial" w:hAnsi="Arial" w:cs="Arial"/>
                <w:color w:val="222222"/>
              </w:rPr>
              <w:t xml:space="preserve">de la </w:t>
            </w:r>
            <w:r w:rsidR="0050614E">
              <w:rPr>
                <w:rFonts w:ascii="Arial" w:hAnsi="Arial" w:cs="Arial"/>
                <w:color w:val="222222"/>
              </w:rPr>
              <w:t>r</w:t>
            </w:r>
            <w:r w:rsidR="0050614E" w:rsidRPr="0050614E">
              <w:rPr>
                <w:rFonts w:ascii="Arial" w:hAnsi="Arial" w:cs="Arial"/>
                <w:color w:val="222222"/>
              </w:rPr>
              <w:t xml:space="preserve">econversión energética mediante  el análisis de pérdidas en cableado y eficiencia de motores en el área de </w:t>
            </w:r>
            <w:r w:rsidR="0050614E" w:rsidRPr="0050614E">
              <w:rPr>
                <w:rFonts w:ascii="Arial" w:hAnsi="Arial" w:cs="Arial"/>
                <w:color w:val="222222"/>
              </w:rPr>
              <w:t>preparación</w:t>
            </w:r>
            <w:r w:rsidR="0050614E" w:rsidRPr="0050614E">
              <w:rPr>
                <w:rFonts w:ascii="Arial" w:hAnsi="Arial" w:cs="Arial"/>
                <w:color w:val="222222"/>
              </w:rPr>
              <w:t xml:space="preserve"> de producto</w:t>
            </w:r>
            <w:r w:rsidR="00007304" w:rsidRPr="00A80460">
              <w:rPr>
                <w:rFonts w:ascii="Arial" w:hAnsi="Arial" w:cs="Arial"/>
                <w:color w:val="222222"/>
              </w:rPr>
              <w:tab/>
            </w:r>
            <w:r w:rsidR="00007304" w:rsidRPr="00A80460">
              <w:rPr>
                <w:rFonts w:ascii="Arial" w:hAnsi="Arial" w:cs="Arial"/>
                <w:color w:val="222222"/>
              </w:rPr>
              <w:tab/>
            </w:r>
            <w:r w:rsidR="00007304" w:rsidRPr="00A80460">
              <w:rPr>
                <w:rFonts w:ascii="Arial" w:hAnsi="Arial" w:cs="Arial"/>
                <w:color w:val="222222"/>
              </w:rPr>
              <w:tab/>
            </w:r>
            <w:r w:rsidR="00007304" w:rsidRPr="00A80460">
              <w:rPr>
                <w:rFonts w:ascii="Arial" w:hAnsi="Arial" w:cs="Arial"/>
                <w:color w:val="222222"/>
              </w:rPr>
              <w:tab/>
            </w:r>
            <w:r w:rsidR="00007304" w:rsidRPr="00A80460">
              <w:rPr>
                <w:rFonts w:ascii="Arial" w:hAnsi="Arial" w:cs="Arial"/>
                <w:color w:val="222222"/>
              </w:rPr>
              <w:tab/>
            </w:r>
            <w:r w:rsidR="00007304" w:rsidRPr="00A80460">
              <w:rPr>
                <w:rFonts w:ascii="Arial" w:hAnsi="Arial" w:cs="Arial"/>
                <w:color w:val="222222"/>
              </w:rPr>
              <w:tab/>
            </w:r>
          </w:p>
        </w:tc>
      </w:tr>
      <w:tr w:rsidR="00D90AFF" w14:paraId="26BA265C" w14:textId="77777777" w:rsidTr="009F4C95">
        <w:trPr>
          <w:trHeight w:val="70"/>
        </w:trPr>
        <w:tc>
          <w:tcPr>
            <w:tcW w:w="2208" w:type="dxa"/>
            <w:vAlign w:val="center"/>
          </w:tcPr>
          <w:p w14:paraId="29F72F54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DESARROLLO DE LA REUNION </w:t>
            </w:r>
          </w:p>
        </w:tc>
        <w:tc>
          <w:tcPr>
            <w:tcW w:w="8526" w:type="dxa"/>
            <w:gridSpan w:val="8"/>
          </w:tcPr>
          <w:p w14:paraId="194DC3A9" w14:textId="77777777" w:rsidR="003A5951" w:rsidRDefault="003A5951" w:rsidP="001562AD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  <w:p w14:paraId="799D6860" w14:textId="4CF76226" w:rsidR="006231F8" w:rsidRPr="006231F8" w:rsidRDefault="006B683B" w:rsidP="00A80460">
            <w:pPr>
              <w:spacing w:after="0" w:line="240" w:lineRule="auto"/>
              <w:ind w:leftChars="0" w:firstLineChars="0" w:firstLine="0"/>
              <w:rPr>
                <w:rFonts w:ascii="Arial" w:eastAsia="Arial" w:hAnsi="Arial" w:cs="Arial"/>
                <w:color w:val="000000"/>
              </w:rPr>
            </w:pPr>
            <w:r w:rsidRPr="006231F8">
              <w:rPr>
                <w:rFonts w:ascii="Arial" w:eastAsia="Arial" w:hAnsi="Arial" w:cs="Arial"/>
                <w:color w:val="000000"/>
              </w:rPr>
              <w:t xml:space="preserve">La reunión inició </w:t>
            </w:r>
            <w:r w:rsidR="00BE15B1" w:rsidRPr="006231F8">
              <w:rPr>
                <w:rFonts w:ascii="Arial" w:eastAsia="Arial" w:hAnsi="Arial" w:cs="Arial"/>
                <w:color w:val="000000"/>
              </w:rPr>
              <w:t>realizando</w:t>
            </w:r>
            <w:r w:rsidR="00B44182" w:rsidRPr="006231F8">
              <w:rPr>
                <w:rFonts w:ascii="Arial" w:eastAsia="Arial" w:hAnsi="Arial" w:cs="Arial"/>
                <w:color w:val="000000"/>
              </w:rPr>
              <w:t xml:space="preserve"> un recorrido </w:t>
            </w:r>
            <w:r w:rsidR="006231F8" w:rsidRPr="006231F8">
              <w:rPr>
                <w:rFonts w:ascii="Arial" w:eastAsia="Arial" w:hAnsi="Arial" w:cs="Arial"/>
                <w:color w:val="000000"/>
              </w:rPr>
              <w:t xml:space="preserve">por la </w:t>
            </w:r>
            <w:r w:rsidR="0050614E">
              <w:rPr>
                <w:rFonts w:ascii="Arial" w:eastAsia="Arial" w:hAnsi="Arial" w:cs="Arial"/>
                <w:color w:val="000000"/>
              </w:rPr>
              <w:t>planta conociendo los diferentes procesos</w:t>
            </w:r>
            <w:r w:rsidR="00D609E3">
              <w:rPr>
                <w:rFonts w:ascii="Arial" w:eastAsia="Arial" w:hAnsi="Arial" w:cs="Arial"/>
                <w:color w:val="000000"/>
              </w:rPr>
              <w:t>,</w:t>
            </w:r>
            <w:r w:rsidR="0050614E">
              <w:rPr>
                <w:rFonts w:ascii="Arial" w:eastAsia="Arial" w:hAnsi="Arial" w:cs="Arial"/>
                <w:color w:val="000000"/>
              </w:rPr>
              <w:t xml:space="preserve"> al igual que el </w:t>
            </w:r>
            <w:r w:rsidR="00D609E3">
              <w:rPr>
                <w:rFonts w:ascii="Arial" w:eastAsia="Arial" w:hAnsi="Arial" w:cs="Arial"/>
                <w:color w:val="000000"/>
              </w:rPr>
              <w:t>área</w:t>
            </w:r>
            <w:r w:rsidR="0050614E">
              <w:rPr>
                <w:rFonts w:ascii="Arial" w:eastAsia="Arial" w:hAnsi="Arial" w:cs="Arial"/>
                <w:color w:val="000000"/>
              </w:rPr>
              <w:t xml:space="preserve"> impactada por el proyecto implementado el cual fue evidenciado </w:t>
            </w:r>
            <w:r w:rsidR="00D609E3">
              <w:rPr>
                <w:rFonts w:ascii="Arial" w:eastAsia="Arial" w:hAnsi="Arial" w:cs="Arial"/>
                <w:color w:val="000000"/>
              </w:rPr>
              <w:t xml:space="preserve">su estado de implementación </w:t>
            </w:r>
            <w:r w:rsidR="0050614E">
              <w:rPr>
                <w:rFonts w:ascii="Arial" w:eastAsia="Arial" w:hAnsi="Arial" w:cs="Arial"/>
                <w:color w:val="000000"/>
              </w:rPr>
              <w:t xml:space="preserve">cuando se realizó la verificación en la zona de cableado </w:t>
            </w:r>
            <w:r w:rsidR="00D609E3">
              <w:rPr>
                <w:rFonts w:ascii="Arial" w:eastAsia="Arial" w:hAnsi="Arial" w:cs="Arial"/>
                <w:color w:val="000000"/>
              </w:rPr>
              <w:t>sobre la zona de preparación de producto</w:t>
            </w:r>
            <w:r w:rsidR="006B4C73">
              <w:rPr>
                <w:rFonts w:ascii="Arial" w:eastAsia="Arial" w:hAnsi="Arial" w:cs="Arial"/>
                <w:color w:val="000000"/>
              </w:rPr>
              <w:t xml:space="preserve"> de la planta</w:t>
            </w:r>
            <w:r w:rsidR="00D609E3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D90AFF" w14:paraId="5EAA2DC9" w14:textId="77777777" w:rsidTr="00CD59B8">
        <w:trPr>
          <w:trHeight w:val="1345"/>
        </w:trPr>
        <w:tc>
          <w:tcPr>
            <w:tcW w:w="2208" w:type="dxa"/>
            <w:vAlign w:val="center"/>
          </w:tcPr>
          <w:p w14:paraId="4E5E5816" w14:textId="02D4A1E3" w:rsidR="00D90AFF" w:rsidRDefault="00000000" w:rsidP="00CD59B8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</w:t>
            </w:r>
            <w:r w:rsidR="00CD59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NCLUSIONES Y/O</w:t>
            </w:r>
          </w:p>
          <w:p w14:paraId="14661478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COMPROMISOS ADQUIRIDOS:</w:t>
            </w:r>
          </w:p>
        </w:tc>
        <w:tc>
          <w:tcPr>
            <w:tcW w:w="8526" w:type="dxa"/>
            <w:gridSpan w:val="8"/>
          </w:tcPr>
          <w:p w14:paraId="073FD822" w14:textId="77777777" w:rsidR="00347009" w:rsidRDefault="00347009" w:rsidP="00347009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</w:rPr>
            </w:pPr>
          </w:p>
          <w:p w14:paraId="0F08C640" w14:textId="2819884B" w:rsidR="00D90AFF" w:rsidRPr="00BE15B1" w:rsidRDefault="00392A34" w:rsidP="00347009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</w:t>
            </w:r>
            <w:r w:rsidR="00D609E3">
              <w:rPr>
                <w:rFonts w:ascii="Arial" w:eastAsia="Arial" w:hAnsi="Arial" w:cs="Arial"/>
              </w:rPr>
              <w:t xml:space="preserve"> seguirán haciendo mediciones para continuar con las adecuaciones</w:t>
            </w:r>
            <w:r w:rsidR="00F13E67">
              <w:rPr>
                <w:rFonts w:ascii="Arial" w:eastAsia="Arial" w:hAnsi="Arial" w:cs="Arial"/>
              </w:rPr>
              <w:t xml:space="preserve"> de mejora en otras áreas de la planta que tienen instalaciones eléctricas y requieren</w:t>
            </w:r>
            <w:r w:rsidR="00D609E3">
              <w:rPr>
                <w:rFonts w:ascii="Arial" w:eastAsia="Arial" w:hAnsi="Arial" w:cs="Arial"/>
              </w:rPr>
              <w:t xml:space="preserve"> </w:t>
            </w:r>
            <w:r w:rsidR="00F13E67">
              <w:rPr>
                <w:rFonts w:ascii="Arial" w:eastAsia="Arial" w:hAnsi="Arial" w:cs="Arial"/>
              </w:rPr>
              <w:t xml:space="preserve">de </w:t>
            </w:r>
            <w:r w:rsidR="00D609E3">
              <w:rPr>
                <w:rFonts w:ascii="Arial" w:eastAsia="Arial" w:hAnsi="Arial" w:cs="Arial"/>
              </w:rPr>
              <w:t>est</w:t>
            </w:r>
            <w:r w:rsidR="00F13E67">
              <w:rPr>
                <w:rFonts w:ascii="Arial" w:eastAsia="Arial" w:hAnsi="Arial" w:cs="Arial"/>
              </w:rPr>
              <w:t>e proceso</w:t>
            </w:r>
            <w:r w:rsidR="00D609E3">
              <w:rPr>
                <w:rFonts w:ascii="Arial" w:eastAsia="Arial" w:hAnsi="Arial" w:cs="Arial"/>
              </w:rPr>
              <w:t xml:space="preserve"> de </w:t>
            </w:r>
            <w:r w:rsidR="00F13E67">
              <w:rPr>
                <w:rFonts w:ascii="Arial" w:eastAsia="Arial" w:hAnsi="Arial" w:cs="Arial"/>
              </w:rPr>
              <w:t>optimización</w:t>
            </w:r>
            <w:r w:rsidR="00D609E3">
              <w:rPr>
                <w:rFonts w:ascii="Arial" w:eastAsia="Arial" w:hAnsi="Arial" w:cs="Arial"/>
              </w:rPr>
              <w:t xml:space="preserve"> energética</w:t>
            </w:r>
            <w:r w:rsidR="00F13E67">
              <w:rPr>
                <w:rFonts w:ascii="Arial" w:eastAsia="Arial" w:hAnsi="Arial" w:cs="Arial"/>
              </w:rPr>
              <w:t>.</w:t>
            </w:r>
          </w:p>
        </w:tc>
      </w:tr>
      <w:tr w:rsidR="00D90AFF" w14:paraId="02A4A0AE" w14:textId="77777777" w:rsidTr="009F4C95">
        <w:trPr>
          <w:trHeight w:val="300"/>
        </w:trPr>
        <w:tc>
          <w:tcPr>
            <w:tcW w:w="2208" w:type="dxa"/>
            <w:vAlign w:val="center"/>
          </w:tcPr>
          <w:p w14:paraId="24958DF0" w14:textId="77777777" w:rsidR="001F6AAC" w:rsidRDefault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0E96F443" w14:textId="77777777" w:rsidR="001F6AAC" w:rsidRDefault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7409D829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F6828D4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33C6E776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212475F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0E30C66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C7370BC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24CA189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E0D51AD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1AB5C20" w14:textId="30DDF503" w:rsidR="00D90AFF" w:rsidRPr="001F6AAC" w:rsidRDefault="00000000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ANEXOS </w:t>
            </w:r>
          </w:p>
        </w:tc>
        <w:tc>
          <w:tcPr>
            <w:tcW w:w="8526" w:type="dxa"/>
            <w:gridSpan w:val="8"/>
          </w:tcPr>
          <w:p w14:paraId="65FA04E0" w14:textId="7A9CB16E" w:rsidR="00D90AFF" w:rsidRDefault="00D90AFF" w:rsidP="00347009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  <w:p w14:paraId="684FD3A7" w14:textId="77777777" w:rsidR="00BE15B1" w:rsidRDefault="00BE15B1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20FB4ED8" w14:textId="17AF4D7E" w:rsidR="00D90AFF" w:rsidRDefault="00F04341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noProof/>
                <w:color w:val="000000"/>
              </w:rPr>
              <w:t xml:space="preserve"> </w:t>
            </w:r>
          </w:p>
          <w:p w14:paraId="1635DB84" w14:textId="5439CDC2" w:rsidR="006C498E" w:rsidRDefault="00F13E6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0" distR="0" wp14:anchorId="275E2D46" wp14:editId="27DAE00F">
                  <wp:extent cx="2121712" cy="1591331"/>
                  <wp:effectExtent l="0" t="1587" r="0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n 2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141780" cy="1606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0" distR="0" wp14:anchorId="3F2D10E7" wp14:editId="04BCCCB5">
                  <wp:extent cx="2137841" cy="1603429"/>
                  <wp:effectExtent l="317" t="0" r="0" b="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n 2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150027" cy="1612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C73"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0" distR="0" wp14:anchorId="48978097" wp14:editId="37779D51">
                  <wp:extent cx="2109695" cy="1582320"/>
                  <wp:effectExtent l="0" t="2858" r="0" b="0"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n 2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127697" cy="1595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3CED79" w14:textId="34E5874D" w:rsidR="006C498E" w:rsidRDefault="006C498E" w:rsidP="006F027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  <w:p w14:paraId="6CABD138" w14:textId="77777777" w:rsidR="003A5951" w:rsidRDefault="003A5951" w:rsidP="006F027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  <w:p w14:paraId="38F924C9" w14:textId="7F03F4D9" w:rsidR="003A5951" w:rsidRDefault="003A5951" w:rsidP="006F027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  <w:p w14:paraId="5DF6F1B1" w14:textId="648455EF" w:rsidR="003A5951" w:rsidRDefault="003A5951" w:rsidP="003A5951">
            <w:pPr>
              <w:spacing w:after="0" w:line="240" w:lineRule="auto"/>
              <w:ind w:leftChars="0" w:left="0" w:firstLineChars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39FF86C1" w14:textId="77777777" w:rsidR="003A5951" w:rsidRDefault="003A5951" w:rsidP="006F027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  <w:p w14:paraId="4399E9A1" w14:textId="65A304E4" w:rsidR="003A5951" w:rsidRDefault="003A5951" w:rsidP="006F027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90AFF" w14:paraId="1D04264A" w14:textId="77777777">
        <w:trPr>
          <w:trHeight w:val="473"/>
        </w:trPr>
        <w:tc>
          <w:tcPr>
            <w:tcW w:w="2999" w:type="dxa"/>
            <w:gridSpan w:val="2"/>
            <w:vAlign w:val="center"/>
          </w:tcPr>
          <w:p w14:paraId="00B4E8DD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NOMBRE</w:t>
            </w:r>
          </w:p>
        </w:tc>
        <w:tc>
          <w:tcPr>
            <w:tcW w:w="1568" w:type="dxa"/>
            <w:gridSpan w:val="2"/>
            <w:vAlign w:val="center"/>
          </w:tcPr>
          <w:p w14:paraId="37561BDD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ENTIDAD U ORGANIZACIÒN</w:t>
            </w:r>
          </w:p>
        </w:tc>
        <w:tc>
          <w:tcPr>
            <w:tcW w:w="1141" w:type="dxa"/>
            <w:gridSpan w:val="2"/>
            <w:vAlign w:val="center"/>
          </w:tcPr>
          <w:p w14:paraId="7D77B2E2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TELEFONO </w:t>
            </w:r>
          </w:p>
        </w:tc>
        <w:tc>
          <w:tcPr>
            <w:tcW w:w="3564" w:type="dxa"/>
            <w:gridSpan w:val="2"/>
            <w:vAlign w:val="center"/>
          </w:tcPr>
          <w:p w14:paraId="741691BE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CORREO ELECTRONICO</w:t>
            </w:r>
          </w:p>
        </w:tc>
        <w:tc>
          <w:tcPr>
            <w:tcW w:w="1462" w:type="dxa"/>
            <w:vAlign w:val="center"/>
          </w:tcPr>
          <w:p w14:paraId="20E219CA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FIRMA </w:t>
            </w:r>
          </w:p>
        </w:tc>
      </w:tr>
      <w:tr w:rsidR="00D90AFF" w14:paraId="0C33E097" w14:textId="77777777">
        <w:trPr>
          <w:trHeight w:val="510"/>
        </w:trPr>
        <w:tc>
          <w:tcPr>
            <w:tcW w:w="2999" w:type="dxa"/>
            <w:gridSpan w:val="2"/>
          </w:tcPr>
          <w:p w14:paraId="14FD1C1E" w14:textId="77777777" w:rsidR="008A3278" w:rsidRDefault="00000000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DILIGENCIADO POR: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 </w:t>
            </w:r>
            <w:r w:rsidR="009F4C95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  <w:p w14:paraId="103A38E0" w14:textId="1E649D8E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Tiery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Navarro</w:t>
            </w:r>
          </w:p>
          <w:p w14:paraId="433D986F" w14:textId="3C23EC69" w:rsidR="00CD59B8" w:rsidRDefault="00CD59B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</w:tcPr>
          <w:p w14:paraId="7D2A5F63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D0DB2F7" w14:textId="35AE5CC9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SDA</w:t>
            </w:r>
          </w:p>
        </w:tc>
        <w:tc>
          <w:tcPr>
            <w:tcW w:w="1141" w:type="dxa"/>
            <w:gridSpan w:val="2"/>
          </w:tcPr>
          <w:p w14:paraId="02A3F7AB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1978301" w14:textId="5D9A4708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3778788</w:t>
            </w:r>
          </w:p>
        </w:tc>
        <w:tc>
          <w:tcPr>
            <w:tcW w:w="3564" w:type="dxa"/>
            <w:gridSpan w:val="2"/>
          </w:tcPr>
          <w:p w14:paraId="126E2A44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C89659A" w14:textId="676114F7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tiery.navarro@ambientebogotá.gov.co</w:t>
            </w:r>
          </w:p>
        </w:tc>
        <w:tc>
          <w:tcPr>
            <w:tcW w:w="1462" w:type="dxa"/>
          </w:tcPr>
          <w:p w14:paraId="7E5E261E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E0B8D2E" w14:textId="275837B7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Tiery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Navarro</w:t>
            </w:r>
          </w:p>
        </w:tc>
      </w:tr>
      <w:tr w:rsidR="00CD59B8" w14:paraId="427609BC" w14:textId="77777777">
        <w:trPr>
          <w:trHeight w:val="510"/>
        </w:trPr>
        <w:tc>
          <w:tcPr>
            <w:tcW w:w="2999" w:type="dxa"/>
            <w:gridSpan w:val="2"/>
          </w:tcPr>
          <w:p w14:paraId="0DA0AEDB" w14:textId="0C5B1C98" w:rsidR="00CD59B8" w:rsidRPr="008A3278" w:rsidRDefault="00CD59B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Yeffersson</w:t>
            </w:r>
            <w:proofErr w:type="spellEnd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8A3278"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Ortiz</w:t>
            </w:r>
          </w:p>
        </w:tc>
        <w:tc>
          <w:tcPr>
            <w:tcW w:w="1568" w:type="dxa"/>
            <w:gridSpan w:val="2"/>
          </w:tcPr>
          <w:p w14:paraId="43078776" w14:textId="77777777" w:rsidR="00CD59B8" w:rsidRDefault="00CD59B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860BBC8" w14:textId="12E48121" w:rsidR="008A327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SDA</w:t>
            </w:r>
          </w:p>
        </w:tc>
        <w:tc>
          <w:tcPr>
            <w:tcW w:w="1141" w:type="dxa"/>
            <w:gridSpan w:val="2"/>
          </w:tcPr>
          <w:p w14:paraId="6E66CEC5" w14:textId="77777777" w:rsidR="008A327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210D8A5" w14:textId="61AE14F4" w:rsidR="00CD59B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3778788</w:t>
            </w:r>
          </w:p>
        </w:tc>
        <w:tc>
          <w:tcPr>
            <w:tcW w:w="3564" w:type="dxa"/>
            <w:gridSpan w:val="2"/>
          </w:tcPr>
          <w:p w14:paraId="3B542ED9" w14:textId="530407EC" w:rsidR="00CD59B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yfortizm@gmail.com</w:t>
            </w:r>
          </w:p>
        </w:tc>
        <w:tc>
          <w:tcPr>
            <w:tcW w:w="1462" w:type="dxa"/>
          </w:tcPr>
          <w:p w14:paraId="27960CCE" w14:textId="03BBE74A" w:rsidR="00CD59B8" w:rsidRDefault="008A3278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Yeffersson</w:t>
            </w:r>
            <w:proofErr w:type="spellEnd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Ortiz</w:t>
            </w:r>
          </w:p>
        </w:tc>
      </w:tr>
      <w:tr w:rsidR="006B4C73" w14:paraId="14A4095B" w14:textId="77777777">
        <w:trPr>
          <w:trHeight w:val="510"/>
        </w:trPr>
        <w:tc>
          <w:tcPr>
            <w:tcW w:w="2999" w:type="dxa"/>
            <w:gridSpan w:val="2"/>
          </w:tcPr>
          <w:p w14:paraId="223D9418" w14:textId="02DFFDC5" w:rsidR="006B4C73" w:rsidRPr="008A3278" w:rsidRDefault="006B4C73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Jorge Manrique</w:t>
            </w:r>
          </w:p>
        </w:tc>
        <w:tc>
          <w:tcPr>
            <w:tcW w:w="1568" w:type="dxa"/>
            <w:gridSpan w:val="2"/>
          </w:tcPr>
          <w:p w14:paraId="2F671EBC" w14:textId="1DF93EBA" w:rsidR="006B4C73" w:rsidRDefault="006B4C73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SDA</w:t>
            </w:r>
          </w:p>
        </w:tc>
        <w:tc>
          <w:tcPr>
            <w:tcW w:w="1141" w:type="dxa"/>
            <w:gridSpan w:val="2"/>
          </w:tcPr>
          <w:p w14:paraId="2212DDC0" w14:textId="63460796" w:rsidR="006B4C73" w:rsidRDefault="006B4C73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3778788</w:t>
            </w:r>
          </w:p>
        </w:tc>
        <w:tc>
          <w:tcPr>
            <w:tcW w:w="3564" w:type="dxa"/>
            <w:gridSpan w:val="2"/>
          </w:tcPr>
          <w:p w14:paraId="48D1E538" w14:textId="18E4AEB2" w:rsidR="006B4C73" w:rsidRDefault="006B4C73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Jorge.torres@ambientebogota.gov.co</w:t>
            </w:r>
          </w:p>
        </w:tc>
        <w:tc>
          <w:tcPr>
            <w:tcW w:w="1462" w:type="dxa"/>
          </w:tcPr>
          <w:p w14:paraId="37536059" w14:textId="624F0267" w:rsidR="006B4C73" w:rsidRPr="008A3278" w:rsidRDefault="006B4C73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Jorge Manrique</w:t>
            </w:r>
          </w:p>
        </w:tc>
      </w:tr>
    </w:tbl>
    <w:p w14:paraId="18777284" w14:textId="77777777" w:rsidR="00D90AFF" w:rsidRDefault="00D90AFF">
      <w:pPr>
        <w:spacing w:after="0" w:line="240" w:lineRule="auto"/>
        <w:ind w:left="0" w:hanging="2"/>
        <w:rPr>
          <w:rFonts w:ascii="Arial" w:eastAsia="Arial" w:hAnsi="Arial" w:cs="Arial"/>
        </w:rPr>
      </w:pPr>
    </w:p>
    <w:sectPr w:rsidR="00D90AFF">
      <w:headerReference w:type="default" r:id="rId10"/>
      <w:footerReference w:type="default" r:id="rId11"/>
      <w:pgSz w:w="12240" w:h="15840"/>
      <w:pgMar w:top="1237" w:right="900" w:bottom="1134" w:left="993" w:header="709" w:footer="1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8374A" w14:textId="77777777" w:rsidR="002A6F9C" w:rsidRDefault="002A6F9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036EC24" w14:textId="77777777" w:rsidR="002A6F9C" w:rsidRDefault="002A6F9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98EA3" w14:textId="77777777" w:rsidR="00D90AFF" w:rsidRDefault="00000000">
    <w:pPr>
      <w:spacing w:after="0" w:line="240" w:lineRule="auto"/>
    </w:pPr>
    <w:r>
      <w:rPr>
        <w:sz w:val="12"/>
        <w:szCs w:val="12"/>
      </w:rPr>
      <w:t>Revisión:</w:t>
    </w:r>
    <w:r>
      <w:t xml:space="preserve">    </w:t>
    </w:r>
  </w:p>
  <w:p w14:paraId="30D1B6B1" w14:textId="77777777" w:rsidR="00D90AFF" w:rsidRDefault="00000000">
    <w:pPr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  <w:r>
      <w:t xml:space="preserve"> </w:t>
    </w:r>
    <w:r>
      <w:rPr>
        <w:rFonts w:ascii="Arial" w:eastAsia="Arial" w:hAnsi="Arial" w:cs="Arial"/>
        <w:b/>
        <w:sz w:val="20"/>
        <w:szCs w:val="20"/>
      </w:rPr>
      <w:t>Control de Cambios</w:t>
    </w:r>
  </w:p>
  <w:tbl>
    <w:tblPr>
      <w:tblStyle w:val="a1"/>
      <w:tblW w:w="10545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877"/>
      <w:gridCol w:w="6266"/>
      <w:gridCol w:w="3402"/>
    </w:tblGrid>
    <w:tr w:rsidR="00D90AFF" w14:paraId="4C5EDC71" w14:textId="77777777">
      <w:trPr>
        <w:jc w:val="center"/>
      </w:trPr>
      <w:tc>
        <w:tcPr>
          <w:tcW w:w="877" w:type="dxa"/>
          <w:shd w:val="clear" w:color="auto" w:fill="D9D9D9"/>
        </w:tcPr>
        <w:p w14:paraId="785A75F8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416CAAD9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Versión</w:t>
          </w:r>
        </w:p>
      </w:tc>
      <w:tc>
        <w:tcPr>
          <w:tcW w:w="6266" w:type="dxa"/>
          <w:shd w:val="clear" w:color="auto" w:fill="D9D9D9"/>
        </w:tcPr>
        <w:p w14:paraId="00E31523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22AE8C13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Descripción de la Modificación </w:t>
          </w:r>
        </w:p>
      </w:tc>
      <w:tc>
        <w:tcPr>
          <w:tcW w:w="3402" w:type="dxa"/>
          <w:shd w:val="clear" w:color="auto" w:fill="D9D9D9"/>
        </w:tcPr>
        <w:p w14:paraId="1D407CC3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4DFF0B3C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No. Acto Administrativo y fecha</w:t>
          </w:r>
        </w:p>
      </w:tc>
    </w:tr>
    <w:tr w:rsidR="00D90AFF" w14:paraId="535759D7" w14:textId="77777777">
      <w:trPr>
        <w:jc w:val="center"/>
      </w:trPr>
      <w:tc>
        <w:tcPr>
          <w:tcW w:w="877" w:type="dxa"/>
          <w:vAlign w:val="center"/>
        </w:tcPr>
        <w:p w14:paraId="6E3BC2E6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3</w:t>
          </w:r>
        </w:p>
      </w:tc>
      <w:tc>
        <w:tcPr>
          <w:tcW w:w="6266" w:type="dxa"/>
        </w:tcPr>
        <w:p w14:paraId="05B0E852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Se incluye encabezado y control de cambios. Se modifica código del documento. </w:t>
          </w:r>
        </w:p>
      </w:tc>
      <w:tc>
        <w:tcPr>
          <w:tcW w:w="3402" w:type="dxa"/>
        </w:tcPr>
        <w:p w14:paraId="6ECD4184" w14:textId="77777777" w:rsidR="00D90AFF" w:rsidRDefault="00000000">
          <w:pPr>
            <w:spacing w:after="0" w:line="240" w:lineRule="auto"/>
            <w:ind w:left="0" w:hanging="2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Radicado 2019IE73277 de abril 1 de 2019</w:t>
          </w:r>
        </w:p>
      </w:tc>
    </w:tr>
  </w:tbl>
  <w:p w14:paraId="591E74BB" w14:textId="77777777" w:rsidR="00D90AFF" w:rsidRDefault="00D90AFF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4FC9E" w14:textId="77777777" w:rsidR="002A6F9C" w:rsidRDefault="002A6F9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FC20D76" w14:textId="77777777" w:rsidR="002A6F9C" w:rsidRDefault="002A6F9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5FAF" w14:textId="77777777" w:rsidR="00D90AFF" w:rsidRDefault="00D90AFF">
    <w:pPr>
      <w:widowControl w:val="0"/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rFonts w:ascii="Arial" w:eastAsia="Arial" w:hAnsi="Arial" w:cs="Arial"/>
      </w:rPr>
    </w:pPr>
  </w:p>
  <w:tbl>
    <w:tblPr>
      <w:tblStyle w:val="a0"/>
      <w:tblW w:w="10774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301"/>
      <w:gridCol w:w="3416"/>
      <w:gridCol w:w="3057"/>
    </w:tblGrid>
    <w:tr w:rsidR="00D90AFF" w14:paraId="66CEB060" w14:textId="77777777">
      <w:trPr>
        <w:cantSplit/>
        <w:trHeight w:val="390"/>
      </w:trPr>
      <w:tc>
        <w:tcPr>
          <w:tcW w:w="430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7F49BCE" w14:textId="77777777" w:rsidR="00D90AFF" w:rsidRDefault="00000000">
          <w:pPr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114300" distR="114300" wp14:anchorId="6481F3A3" wp14:editId="686C8FAA">
                <wp:extent cx="2494280" cy="952500"/>
                <wp:effectExtent l="0" t="0" r="0" b="0"/>
                <wp:docPr id="1032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4280" cy="952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73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E0A28DD" w14:textId="77777777" w:rsidR="00D90AFF" w:rsidRDefault="00000000">
          <w:pPr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b/>
            </w:rPr>
            <w:t>PARTICIPACIÓN Y EDUCACIÓN AMBIENTAL</w:t>
          </w:r>
        </w:p>
      </w:tc>
    </w:tr>
    <w:tr w:rsidR="00D90AFF" w14:paraId="00EEE8B4" w14:textId="77777777">
      <w:trPr>
        <w:cantSplit/>
        <w:trHeight w:val="298"/>
      </w:trPr>
      <w:tc>
        <w:tcPr>
          <w:tcW w:w="430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514A17" w14:textId="77777777" w:rsidR="00D90AFF" w:rsidRDefault="00D90AF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ind w:left="0" w:hanging="2"/>
            <w:rPr>
              <w:rFonts w:ascii="Arial" w:eastAsia="Arial" w:hAnsi="Arial" w:cs="Arial"/>
            </w:rPr>
          </w:pPr>
        </w:p>
      </w:tc>
      <w:tc>
        <w:tcPr>
          <w:tcW w:w="6473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3940775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Memoria de reunión</w:t>
          </w:r>
        </w:p>
      </w:tc>
    </w:tr>
    <w:tr w:rsidR="00D90AFF" w14:paraId="02A61EE2" w14:textId="77777777">
      <w:trPr>
        <w:cantSplit/>
        <w:trHeight w:val="191"/>
      </w:trPr>
      <w:tc>
        <w:tcPr>
          <w:tcW w:w="430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861E2A8" w14:textId="77777777" w:rsidR="00D90AFF" w:rsidRDefault="00D90AF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ind w:left="0" w:hanging="2"/>
            <w:rPr>
              <w:rFonts w:ascii="Arial" w:eastAsia="Arial" w:hAnsi="Arial" w:cs="Arial"/>
            </w:rPr>
          </w:pPr>
        </w:p>
      </w:tc>
      <w:tc>
        <w:tcPr>
          <w:tcW w:w="3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E4139C0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 xml:space="preserve">Código: </w:t>
          </w:r>
          <w:r>
            <w:rPr>
              <w:rFonts w:ascii="Arial" w:eastAsia="Arial" w:hAnsi="Arial" w:cs="Arial"/>
              <w:sz w:val="18"/>
              <w:szCs w:val="18"/>
            </w:rPr>
            <w:t>PM01-PR11-M1</w:t>
          </w:r>
        </w:p>
      </w:tc>
      <w:tc>
        <w:tcPr>
          <w:tcW w:w="305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7513D35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Versión: 3</w:t>
          </w:r>
        </w:p>
      </w:tc>
    </w:tr>
  </w:tbl>
  <w:p w14:paraId="39FB64B2" w14:textId="77777777" w:rsidR="00D90AFF" w:rsidRDefault="00D90AF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jc w:val="center"/>
      <w:rPr>
        <w:rFonts w:ascii="Arial" w:eastAsia="Arial" w:hAnsi="Arial" w:cs="Arial"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AFF"/>
    <w:rsid w:val="00007304"/>
    <w:rsid w:val="00093144"/>
    <w:rsid w:val="001057D6"/>
    <w:rsid w:val="001562AD"/>
    <w:rsid w:val="00167818"/>
    <w:rsid w:val="001D370F"/>
    <w:rsid w:val="001F6AAC"/>
    <w:rsid w:val="00201553"/>
    <w:rsid w:val="0023308B"/>
    <w:rsid w:val="002A6F9C"/>
    <w:rsid w:val="002B6C21"/>
    <w:rsid w:val="00331B18"/>
    <w:rsid w:val="00347009"/>
    <w:rsid w:val="003908C5"/>
    <w:rsid w:val="00392A34"/>
    <w:rsid w:val="003A5951"/>
    <w:rsid w:val="004A2017"/>
    <w:rsid w:val="0050614E"/>
    <w:rsid w:val="00536CB9"/>
    <w:rsid w:val="005524E1"/>
    <w:rsid w:val="006231F8"/>
    <w:rsid w:val="0069610A"/>
    <w:rsid w:val="006A2A72"/>
    <w:rsid w:val="006B4C73"/>
    <w:rsid w:val="006B683B"/>
    <w:rsid w:val="006C498E"/>
    <w:rsid w:val="006F027B"/>
    <w:rsid w:val="006F23C6"/>
    <w:rsid w:val="00793753"/>
    <w:rsid w:val="007E66A4"/>
    <w:rsid w:val="00800D37"/>
    <w:rsid w:val="008405A1"/>
    <w:rsid w:val="008A3278"/>
    <w:rsid w:val="008B31FC"/>
    <w:rsid w:val="00967FE0"/>
    <w:rsid w:val="009A3F61"/>
    <w:rsid w:val="009B4A56"/>
    <w:rsid w:val="009F4C95"/>
    <w:rsid w:val="00A43522"/>
    <w:rsid w:val="00A80460"/>
    <w:rsid w:val="00B2293B"/>
    <w:rsid w:val="00B233C0"/>
    <w:rsid w:val="00B44182"/>
    <w:rsid w:val="00B72A09"/>
    <w:rsid w:val="00BE15B1"/>
    <w:rsid w:val="00CB32E7"/>
    <w:rsid w:val="00CD59B8"/>
    <w:rsid w:val="00CE35C2"/>
    <w:rsid w:val="00D44D6C"/>
    <w:rsid w:val="00D609E3"/>
    <w:rsid w:val="00D70BED"/>
    <w:rsid w:val="00D738F5"/>
    <w:rsid w:val="00D90AFF"/>
    <w:rsid w:val="00E10B84"/>
    <w:rsid w:val="00E4662C"/>
    <w:rsid w:val="00EB462B"/>
    <w:rsid w:val="00EC6238"/>
    <w:rsid w:val="00F04341"/>
    <w:rsid w:val="00F1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4DC072"/>
  <w15:docId w15:val="{32742451-CCB7-6847-A9E5-41799F71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uentedeprrafopredeter1">
    <w:name w:val="Fuente de párrafo predeter.1"/>
    <w:rPr>
      <w:w w:val="100"/>
      <w:position w:val="-1"/>
      <w:effect w:val="none"/>
      <w:vertAlign w:val="baseline"/>
      <w:cs w:val="0"/>
      <w:em w:val="none"/>
    </w:rPr>
  </w:style>
  <w:style w:type="character" w:customStyle="1" w:styleId="EncabezadoCarCarCarCarencabezadoCar">
    <w:name w:val="Encabezado Car;Car Car Car;encabezado Car"/>
    <w:basedOn w:val="Fuentedeprrafopredeter1"/>
    <w:rPr>
      <w:w w:val="100"/>
      <w:position w:val="-1"/>
      <w:effect w:val="none"/>
      <w:vertAlign w:val="baseline"/>
      <w:cs w:val="0"/>
      <w:em w:val="none"/>
    </w:rPr>
  </w:style>
  <w:style w:type="character" w:customStyle="1" w:styleId="PiedepginaCar">
    <w:name w:val="Pie de página Car"/>
    <w:basedOn w:val="Fuentedeprrafopredeter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odegloboCar">
    <w:name w:val="Texto de glob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CarCarencabezado">
    <w:name w:val="Encabezado;Car Car;encabezado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pPr>
      <w:keepNext/>
      <w:spacing w:after="120" w:line="480" w:lineRule="auto"/>
      <w:jc w:val="both"/>
    </w:pPr>
    <w:rPr>
      <w:rFonts w:ascii="Arial" w:eastAsia="Times New Roman" w:hAnsi="Arial" w:cs="Times New Roman"/>
      <w:sz w:val="24"/>
      <w:szCs w:val="20"/>
      <w:lang w:val="es-ES"/>
    </w:rPr>
  </w:style>
  <w:style w:type="character" w:styleId="Nmerodepgina">
    <w:name w:val="page numbe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79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ysltraLbkWKkw11ju5nRGe7/Wg==">AMUW2mU0I80+CeRd5TPHgLuubc6U7zstHgkA+D/hLRV3TZ2ocgeKjdMRG+F6aTSWAdF3oSxOfRmSCexZaCARbsXodpDzPiT+nV2Shp0QB92VSs3ki3Rvr/Y=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OPEL</dc:creator>
  <cp:lastModifiedBy>Microsoft Office User</cp:lastModifiedBy>
  <cp:revision>2</cp:revision>
  <dcterms:created xsi:type="dcterms:W3CDTF">2022-09-29T20:44:00Z</dcterms:created>
  <dcterms:modified xsi:type="dcterms:W3CDTF">2022-09-29T20:44:00Z</dcterms:modified>
</cp:coreProperties>
</file>